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05" w:rsidRPr="00E20105" w:rsidRDefault="00E20105" w:rsidP="00E20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5764377" cy="658368"/>
            <wp:effectExtent l="0" t="0" r="0" b="8890"/>
            <wp:docPr id="1" name="Picture 1" descr="http://dukquangnam.org.vn/Portals/0/Dinh%20Vu/Thang%2010.%20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kquangnam.org.vn/Portals/0/Dinh%20Vu/Thang%2010.%2020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4640" cy="658398"/>
                    </a:xfrm>
                    <a:prstGeom prst="rect">
                      <a:avLst/>
                    </a:prstGeom>
                    <a:noFill/>
                    <a:ln>
                      <a:noFill/>
                    </a:ln>
                  </pic:spPr>
                </pic:pic>
              </a:graphicData>
            </a:graphic>
          </wp:inline>
        </w:drawing>
      </w:r>
    </w:p>
    <w:p w:rsidR="00E20105" w:rsidRPr="00E20105" w:rsidRDefault="00E20105" w:rsidP="00E20105">
      <w:pPr>
        <w:spacing w:after="0" w:line="240" w:lineRule="auto"/>
        <w:jc w:val="both"/>
        <w:rPr>
          <w:rFonts w:ascii="Times New Roman" w:eastAsia="Times New Roman" w:hAnsi="Times New Roman" w:cs="Times New Roman"/>
          <w:sz w:val="24"/>
          <w:szCs w:val="24"/>
        </w:rPr>
      </w:pPr>
      <w:r w:rsidRPr="00E20105">
        <w:rPr>
          <w:rFonts w:ascii="Times New Roman" w:eastAsia="Times New Roman" w:hAnsi="Times New Roman" w:cs="Times New Roman"/>
          <w:sz w:val="24"/>
          <w:szCs w:val="24"/>
        </w:rPr>
        <w:tab/>
      </w:r>
      <w:r w:rsidRPr="00E20105">
        <w:rPr>
          <w:rFonts w:ascii="Times New Roman" w:eastAsia="Times New Roman" w:hAnsi="Times New Roman" w:cs="Times New Roman"/>
          <w:sz w:val="24"/>
          <w:szCs w:val="24"/>
        </w:rPr>
        <w:br/>
        <w:t>       </w:t>
      </w:r>
      <w:r w:rsidRPr="00E20105">
        <w:rPr>
          <w:rFonts w:ascii="Times New Roman" w:eastAsia="Times New Roman" w:hAnsi="Times New Roman" w:cs="Times New Roman"/>
          <w:b/>
          <w:bCs/>
          <w:sz w:val="24"/>
          <w:szCs w:val="24"/>
        </w:rPr>
        <w:t>1.</w:t>
      </w:r>
      <w:r w:rsidRPr="00E20105">
        <w:rPr>
          <w:rFonts w:ascii="Times New Roman" w:eastAsia="Times New Roman" w:hAnsi="Times New Roman" w:cs="Times New Roman"/>
          <w:sz w:val="24"/>
          <w:szCs w:val="24"/>
        </w:rPr>
        <w:t xml:space="preserve"> Thông tin, tuyên truyền, phản ánh các sự kiện chính trị, xã hội quan trọng của đất nước, của tỉnh; các hoạt động đối ngoại nổi bật của lãnh </w:t>
      </w:r>
      <w:bookmarkStart w:id="0" w:name="_GoBack"/>
      <w:bookmarkEnd w:id="0"/>
      <w:r w:rsidRPr="00E20105">
        <w:rPr>
          <w:rFonts w:ascii="Times New Roman" w:eastAsia="Times New Roman" w:hAnsi="Times New Roman" w:cs="Times New Roman"/>
          <w:sz w:val="24"/>
          <w:szCs w:val="24"/>
        </w:rPr>
        <w:t>đạo Đảng, Nhà nước, địa phương trong tháng 10 năm 2024: Kết quả chuyến thăm cấp Nhà nước tới Việt Nam của Tổng Bí thư Ban Chấp hành Trung ương Đảng - Nhân dân Cách mạng Lào, Chủ tịch nước Cộng hòa dân chủ nhân dân Lào Thongloun Sisoulith và Phu nhân; kết quả chuyến thăm chính thức Liên bang Nga và đồng chủ trì Phiên họp lần thứ 3 Ủy ban Hợp tác liên Nghị viện Việt Nam - Liên bang Nga từ ngày 08-10/9/2024 của Chủ tịch Quốc hội Trần Thanh Mẫn; kết quả và ý nghĩa quan trọng chuyến công tác của Tổng Bí thư, Chủ tịch nước Tô Lâm tại Hoa Kỳ và thăm cấp Nhà nước tới Cộng hòa Cuba (từ ngày 21/9 đến ngày 27/9/2024); kết quả Hội nghị lần thứ 10 Ban Chấp hành Trung ương Đảng khóa XIII.</w:t>
      </w:r>
    </w:p>
    <w:p w:rsidR="00E20105" w:rsidRPr="00E20105" w:rsidRDefault="00E20105" w:rsidP="00E20105">
      <w:pPr>
        <w:spacing w:after="120" w:line="240" w:lineRule="auto"/>
        <w:ind w:firstLine="567"/>
        <w:jc w:val="both"/>
        <w:rPr>
          <w:rFonts w:ascii="Times New Roman" w:eastAsia="Times New Roman" w:hAnsi="Times New Roman" w:cs="Times New Roman"/>
          <w:sz w:val="24"/>
          <w:szCs w:val="24"/>
        </w:rPr>
      </w:pPr>
      <w:r w:rsidRPr="00E20105">
        <w:rPr>
          <w:rFonts w:ascii="Times New Roman" w:eastAsia="Times New Roman" w:hAnsi="Times New Roman" w:cs="Times New Roman"/>
          <w:b/>
          <w:bCs/>
          <w:sz w:val="24"/>
          <w:szCs w:val="24"/>
        </w:rPr>
        <w:t>2.</w:t>
      </w:r>
      <w:r w:rsidRPr="00E20105">
        <w:rPr>
          <w:rFonts w:ascii="Times New Roman" w:eastAsia="Times New Roman" w:hAnsi="Times New Roman" w:cs="Times New Roman"/>
          <w:sz w:val="24"/>
          <w:szCs w:val="24"/>
        </w:rPr>
        <w:t xml:space="preserve"> Quán triệt, tuyên truyền các nghị quyết, chỉ thị, kết luận của Đảng, Quốc hội, Chính phủ, của tỉnh, của Đảng bộ Khối đang triển khai và mới ban hành, trong đó, tập trung tuyên truyền Chỉ thị số 35- CT/TW, ngày 14/6/2024 của Bộ Chính trị về Đại hội Đảng bộ các cấp tiến tới Đại hội đại biểu toàn quốc lần thứ XIV của Đảng; Chỉ thị số 50-CT/TU, ngày 29/7/2024 của Ban Thường vụ Tỉnh ủy; Kế hoạch số 69-KH/ĐUK ngày 21/8/2024 và Hướng dẫn số 13-HD/ĐUK ngày 09/9/2024 của Ban Thường vụ Đảng ủy Khối về đại hội nhiệm kỳ 2025- 2030.</w:t>
      </w:r>
    </w:p>
    <w:p w:rsidR="00E20105" w:rsidRPr="00E20105" w:rsidRDefault="00E20105" w:rsidP="00E20105">
      <w:pPr>
        <w:spacing w:after="120" w:line="240" w:lineRule="auto"/>
        <w:ind w:firstLine="567"/>
        <w:jc w:val="both"/>
        <w:rPr>
          <w:rFonts w:ascii="Times New Roman" w:eastAsia="Times New Roman" w:hAnsi="Times New Roman" w:cs="Times New Roman"/>
          <w:sz w:val="24"/>
          <w:szCs w:val="24"/>
        </w:rPr>
      </w:pPr>
      <w:r w:rsidRPr="00E20105">
        <w:rPr>
          <w:rFonts w:ascii="Times New Roman" w:eastAsia="Times New Roman" w:hAnsi="Times New Roman" w:cs="Times New Roman"/>
          <w:sz w:val="24"/>
          <w:szCs w:val="24"/>
        </w:rPr>
        <w:t>Bên cạnh đó, quán triệt, tuyên truyền một số chủ trương, pháp luật khác như: Quy định số 144-QĐ/TW, ngày 09/5/2024 của Ban Chấp hành Trung ương Đảng về chuẩn mực đạo đức cách mạng của cán bộ, đảng viên trong giai đoạn mới; Quy định số 142-QD/TW, ngày 23/4/2024 của Bộ Chính trị về thí điểm giao quyền, trách nhiệm cho người đứng đầu trong công tác cán bộ; Quy định 148-QĐ/TW, ngày 23/5/2024 của Bộ Chính trị về thẩm quyền của người đứng đầu trong việc tạm đình chỉ công tác đối với cán bộ cấp dưới trong trường hợp cần thiết hoặc khi có dấu hiệu vi phạm nghiêm trọng quy định của Đảng, pháp luật của Nhà nước; Quy định số 178-QĐ/TW, ngày 27/6/2024 của Bộ Chính trị về kiểm soát quyền lực, phòng, chống tham nhũng, tiêu cực trong công tác xây dựng pháp luật; nội dung cơ bản, cốt lõi, điểm mới của Luật Đất đai năm 2024 và các văn bản quy định chi tiết, văn bản luật liên quan đến thi hành Luật Đất đai năm 2024. Tuyên truyền, giới thiệu về nội dung, ý nghĩa, giá trị các tác phẩm: “Quốc hội trong tiến trình đổi mới đáp ứng yêu cầu xây dựng, hoàn thiện Nhà nước pháp quyền xã hội chủ nghĩa Việt Nam”; “Xây dựng và phát triển nền văn hóa Việt Nam tiên tiến, đậm đà bản sắc dân tộc”, bài viết “Quyết tâm xây dựng Đảng vững mạnh, nước Việt Nam giàu mạnh, dân chủ, công bằng, văn minh” của Tổng Bí thư, Chủ tịch nước Tô Lâm...</w:t>
      </w:r>
    </w:p>
    <w:p w:rsidR="00E20105" w:rsidRPr="00E20105" w:rsidRDefault="00E20105" w:rsidP="00E20105">
      <w:pPr>
        <w:spacing w:after="120" w:line="240" w:lineRule="auto"/>
        <w:ind w:firstLine="567"/>
        <w:jc w:val="both"/>
        <w:rPr>
          <w:rFonts w:ascii="Times New Roman" w:eastAsia="Times New Roman" w:hAnsi="Times New Roman" w:cs="Times New Roman"/>
          <w:sz w:val="24"/>
          <w:szCs w:val="24"/>
        </w:rPr>
      </w:pPr>
      <w:r w:rsidRPr="00E20105">
        <w:rPr>
          <w:rFonts w:ascii="Times New Roman" w:eastAsia="Times New Roman" w:hAnsi="Times New Roman" w:cs="Times New Roman"/>
          <w:b/>
          <w:bCs/>
          <w:sz w:val="24"/>
          <w:szCs w:val="24"/>
        </w:rPr>
        <w:t>3.</w:t>
      </w:r>
      <w:r w:rsidRPr="00E20105">
        <w:rPr>
          <w:rFonts w:ascii="Times New Roman" w:eastAsia="Times New Roman" w:hAnsi="Times New Roman" w:cs="Times New Roman"/>
          <w:sz w:val="24"/>
          <w:szCs w:val="24"/>
        </w:rPr>
        <w:t xml:space="preserve"> Tuyên truyền những kết quả nổi bật trong việc thực hiện các nhiệm vụ phát triển kinh tế - xã hội tháng 9 và 9 tháng đầu năm 2024, các mục tiêu, nhiệm vụ, giải pháp trong tháng 10 và 3 tháng cuối năm 2024 của đất nước, của tỉnh.</w:t>
      </w:r>
    </w:p>
    <w:p w:rsidR="00E20105" w:rsidRPr="00E20105" w:rsidRDefault="00E20105" w:rsidP="00E20105">
      <w:pPr>
        <w:spacing w:after="120" w:line="240" w:lineRule="auto"/>
        <w:ind w:firstLine="567"/>
        <w:jc w:val="both"/>
        <w:rPr>
          <w:rFonts w:ascii="Times New Roman" w:eastAsia="Times New Roman" w:hAnsi="Times New Roman" w:cs="Times New Roman"/>
          <w:sz w:val="24"/>
          <w:szCs w:val="24"/>
        </w:rPr>
      </w:pPr>
      <w:r w:rsidRPr="00E20105">
        <w:rPr>
          <w:rFonts w:ascii="Times New Roman" w:eastAsia="Times New Roman" w:hAnsi="Times New Roman" w:cs="Times New Roman"/>
          <w:b/>
          <w:bCs/>
          <w:sz w:val="24"/>
          <w:szCs w:val="24"/>
        </w:rPr>
        <w:t>4.</w:t>
      </w:r>
      <w:r w:rsidRPr="00E20105">
        <w:rPr>
          <w:rFonts w:ascii="Times New Roman" w:eastAsia="Times New Roman" w:hAnsi="Times New Roman" w:cs="Times New Roman"/>
          <w:sz w:val="24"/>
          <w:szCs w:val="24"/>
        </w:rPr>
        <w:t xml:space="preserve"> Tuyên truyền các ngày lễ, kỷ niệm, sự kiện lịch sử trong tháng 10/2024 như: 94 năm ngày Truyền thống ngành Tổ chức xây dựng Đảng (14/10/1930 - 14/10/2024); 94 năm ngày Truyền thống công tác Dân vận của Đảng (15/10/1930 - 15/10/2024); 94 năm ngày Truyền thống Văn phòng cấp ủy (18/10/1930 - 18/10/2024); 94 năm Ngày thành lập Hội Nông dân Việt Nam (14/10/1930 - 14/10/2024); 68 năm Ngày thành lập Hội Liên hiệp Thanh niên Việt Nam </w:t>
      </w:r>
      <w:r w:rsidRPr="00E20105">
        <w:rPr>
          <w:rFonts w:ascii="Times New Roman" w:eastAsia="Times New Roman" w:hAnsi="Times New Roman" w:cs="Times New Roman"/>
          <w:sz w:val="24"/>
          <w:szCs w:val="24"/>
        </w:rPr>
        <w:lastRenderedPageBreak/>
        <w:t>(15/10/1956 - 15/10/2024); 94 năm Ngày thành lập Hội Liên hiệp Phụ nữ Việt Nam (20/10/1930 - 20/10/2024); 70 năm Ngày Giải phóng Thủ đô (10/10/1954 - 10/10/2024)...</w:t>
      </w:r>
    </w:p>
    <w:p w:rsidR="00E20105" w:rsidRPr="00E20105" w:rsidRDefault="00E20105" w:rsidP="00E20105">
      <w:pPr>
        <w:spacing w:after="120" w:line="240" w:lineRule="auto"/>
        <w:ind w:firstLine="567"/>
        <w:jc w:val="both"/>
        <w:rPr>
          <w:rFonts w:ascii="Times New Roman" w:eastAsia="Times New Roman" w:hAnsi="Times New Roman" w:cs="Times New Roman"/>
          <w:sz w:val="24"/>
          <w:szCs w:val="24"/>
        </w:rPr>
      </w:pPr>
      <w:r w:rsidRPr="00E20105">
        <w:rPr>
          <w:rFonts w:ascii="Times New Roman" w:eastAsia="Times New Roman" w:hAnsi="Times New Roman" w:cs="Times New Roman"/>
          <w:b/>
          <w:bCs/>
          <w:sz w:val="24"/>
          <w:szCs w:val="24"/>
        </w:rPr>
        <w:t>5.</w:t>
      </w:r>
      <w:r w:rsidRPr="00E20105">
        <w:rPr>
          <w:rFonts w:ascii="Times New Roman" w:eastAsia="Times New Roman" w:hAnsi="Times New Roman" w:cs="Times New Roman"/>
          <w:sz w:val="24"/>
          <w:szCs w:val="24"/>
        </w:rPr>
        <w:t xml:space="preserve"> Cùng với những nội dung nêu trên, cấp ủy cơ sở căn cứ chức năng, nhiệm vụ chính trị của cơ quan, đơn vị mình bổ sung, triển khai công tác tuyên truyền phù hợp; tham gia bảo vệ nền tảng tư tưởng của Đảng, đấu tranh, phản bác những thông tin, quan điểm sai trái, thù địch, nâng cao ý thức cảnh giác, thực hiện tốt công tác bảo vệ chính trị nội bộ, bảo vệ bí mật nhà nước.</w:t>
      </w:r>
    </w:p>
    <w:p w:rsidR="0000721B" w:rsidRDefault="0000721B"/>
    <w:sectPr w:rsidR="00007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05"/>
    <w:rsid w:val="0000721B"/>
    <w:rsid w:val="00E2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0105"/>
    <w:rPr>
      <w:b/>
      <w:bCs/>
    </w:rPr>
  </w:style>
  <w:style w:type="paragraph" w:customStyle="1" w:styleId="bodytext20">
    <w:name w:val="bodytext20"/>
    <w:basedOn w:val="Normal"/>
    <w:rsid w:val="00E201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0105"/>
    <w:rPr>
      <w:b/>
      <w:bCs/>
    </w:rPr>
  </w:style>
  <w:style w:type="paragraph" w:customStyle="1" w:styleId="bodytext20">
    <w:name w:val="bodytext20"/>
    <w:basedOn w:val="Normal"/>
    <w:rsid w:val="00E201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Le Viet Minh</dc:creator>
  <cp:lastModifiedBy>Hoang Le Viet Minh</cp:lastModifiedBy>
  <cp:revision>1</cp:revision>
  <dcterms:created xsi:type="dcterms:W3CDTF">2024-10-07T07:06:00Z</dcterms:created>
  <dcterms:modified xsi:type="dcterms:W3CDTF">2024-10-07T07:07:00Z</dcterms:modified>
</cp:coreProperties>
</file>